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i w:val="0"/>
          <w:color w:val="5B2A8C"/>
          <w:sz w:val="22"/>
        </w:rPr>
        <w:t>[PRACTICE NAME]</w:t>
      </w:r>
    </w:p>
    <w:p>
      <w:pPr>
        <w:spacing w:after="80"/>
      </w:pPr>
      <w:r>
        <w:rPr>
          <w:b/>
          <w:i w:val="0"/>
          <w:color w:val="2D1B4E"/>
          <w:sz w:val="44"/>
        </w:rPr>
        <w:t>After-hours phone message — recording script</w:t>
      </w:r>
    </w:p>
    <w:p>
      <w:pPr>
        <w:spacing w:after="240"/>
      </w:pPr>
      <w:r>
        <w:rPr>
          <w:b w:val="0"/>
          <w:i w:val="0"/>
          <w:color w:val="6B6862"/>
          <w:sz w:val="22"/>
        </w:rPr>
        <w:t>Use Script A as the default; Script B for systems with a recording-time limit; Script C for public holidays and special closures.</w:t>
      </w:r>
    </w:p>
    <w:p>
      <w:pPr>
        <w:spacing w:after="120"/>
      </w:pPr>
      <w:r>
        <w:rPr>
          <w:b/>
          <w:i w:val="0"/>
          <w:color w:val="2D1B4E"/>
          <w:sz w:val="28"/>
        </w:rPr>
        <w:t>Recording notes (read before recording)</w:t>
      </w:r>
    </w:p>
    <w:p>
      <w:pPr>
        <w:spacing w:after="60"/>
      </w:pPr>
      <w:r>
        <w:rPr>
          <w:b w:val="0"/>
          <w:i w:val="0"/>
          <w:sz w:val="22"/>
        </w:rPr>
        <w:t>•  Speak slowly and clearly. The most important information is the after-hours service number and the emergency direction (000) — repeat both.</w:t>
      </w:r>
    </w:p>
    <w:p>
      <w:pPr>
        <w:spacing w:after="60"/>
      </w:pPr>
      <w:r>
        <w:rPr>
          <w:b w:val="0"/>
          <w:i w:val="0"/>
          <w:sz w:val="22"/>
        </w:rPr>
        <w:t>•  Pause briefly where indicated. Patients calling under stress need time to process numbers.</w:t>
      </w:r>
    </w:p>
    <w:p>
      <w:pPr>
        <w:spacing w:after="60"/>
      </w:pPr>
      <w:r>
        <w:rPr>
          <w:b w:val="0"/>
          <w:i w:val="0"/>
          <w:sz w:val="22"/>
        </w:rPr>
        <w:t>•  Plain English, no jargon. Record in a quiet room with no background noise.</w:t>
      </w:r>
    </w:p>
    <w:p>
      <w:pPr>
        <w:spacing w:after="60"/>
      </w:pPr>
      <w:r>
        <w:rPr>
          <w:b w:val="0"/>
          <w:i w:val="0"/>
          <w:sz w:val="22"/>
        </w:rPr>
        <w:t>•  Have this script in front of you. Do not try to memorise it.</w:t>
      </w:r>
    </w:p>
    <w:p>
      <w:pPr>
        <w:spacing w:after="60"/>
      </w:pPr>
      <w:r>
        <w:rPr>
          <w:b w:val="0"/>
          <w:i w:val="0"/>
          <w:sz w:val="22"/>
        </w:rPr>
        <w:t>•  Test the recording by calling the practice from a mobile after hours and listening end to end.</w:t>
      </w:r>
    </w:p>
    <w:p>
      <w:pPr>
        <w:spacing w:after="60"/>
      </w:pPr>
      <w:r>
        <w:rPr>
          <w:b w:val="0"/>
          <w:i w:val="0"/>
          <w:sz w:val="22"/>
        </w:rPr>
        <w:t>•  Re-record annually, or whenever the after-hours arrangements change.</w:t>
      </w:r>
    </w:p>
    <w:p>
      <w:pPr>
        <w:spacing w:after="40"/>
      </w:pPr>
      <w:r>
        <w:rPr>
          <w:b/>
          <w:i w:val="0"/>
          <w:color w:val="2D1B4E"/>
          <w:sz w:val="28"/>
        </w:rPr>
        <w:t>Script A — standard after-hours message (default)</w:t>
      </w:r>
    </w:p>
    <w:p>
      <w:pPr>
        <w:spacing w:after="120"/>
      </w:pPr>
      <w:r>
        <w:rPr>
          <w:b w:val="0"/>
          <w:i/>
          <w:color w:val="6B6862"/>
          <w:sz w:val="20"/>
        </w:rPr>
        <w:t>Approximate duration: 50–55 seconds at normal pace.</w:t>
      </w:r>
    </w:p>
    <w:p>
      <w:pPr>
        <w:spacing w:after="80"/>
      </w:pPr>
      <w:r>
        <w:rPr>
          <w:b w:val="0"/>
          <w:i w:val="0"/>
          <w:sz w:val="23"/>
        </w:rPr>
        <w:t>“Hello, and thank you for calling [PRACTICE NAME].” (pause)</w:t>
      </w:r>
    </w:p>
    <w:p>
      <w:pPr>
        <w:spacing w:after="80"/>
      </w:pPr>
      <w:r>
        <w:rPr>
          <w:b w:val="0"/>
          <w:i w:val="0"/>
          <w:sz w:val="23"/>
        </w:rPr>
        <w:t>“Our practice is currently closed.”</w:t>
      </w:r>
    </w:p>
    <w:p>
      <w:pPr>
        <w:spacing w:after="80"/>
      </w:pPr>
      <w:r>
        <w:rPr>
          <w:b w:val="0"/>
          <w:i w:val="0"/>
          <w:sz w:val="23"/>
        </w:rPr>
        <w:t>“Our opening hours are [DAYS], [OPENING TIME] until [CLOSING TIME]; and [SATURDAY HOURS]. We are closed on Sundays and public holidays.” (pause)</w:t>
      </w:r>
    </w:p>
    <w:p>
      <w:pPr>
        <w:spacing w:after="80"/>
      </w:pPr>
      <w:r>
        <w:rPr>
          <w:b w:val="0"/>
          <w:i w:val="0"/>
          <w:sz w:val="23"/>
        </w:rPr>
        <w:t>“If you have a medical concern that cannot wait until we reopen, you can access after-hours care through our partner service, [AFTER-HOURS SERVICE NAME].”</w:t>
      </w:r>
    </w:p>
    <w:p>
      <w:pPr>
        <w:spacing w:after="80"/>
      </w:pPr>
      <w:r>
        <w:rPr>
          <w:b w:val="0"/>
          <w:i w:val="0"/>
          <w:sz w:val="23"/>
        </w:rPr>
        <w:t>“[AFTER-HOURS SERVICE NAME] provides [bulk-billed home visits and telephone consultations] in the evenings, on weekends and on public holidays.” (pause)</w:t>
      </w:r>
    </w:p>
    <w:p>
      <w:pPr>
        <w:spacing w:after="80"/>
      </w:pPr>
      <w:r>
        <w:rPr>
          <w:b w:val="0"/>
          <w:i w:val="0"/>
          <w:sz w:val="23"/>
        </w:rPr>
        <w:t>“To contact [AFTER-HOURS SERVICE NAME], please call: [NUMBER, READ DIGIT BY DIGIT]. That number again is: [NUMBER].” (pause)</w:t>
      </w:r>
    </w:p>
    <w:p>
      <w:pPr>
        <w:spacing w:after="80"/>
      </w:pPr>
      <w:r>
        <w:rPr>
          <w:b w:val="0"/>
          <w:i w:val="0"/>
          <w:sz w:val="23"/>
        </w:rPr>
        <w:t>“For free health advice from a registered nurse at any time, you can call Nurse-on-Call on: one three hundred, sixty, sixty, twenty-four.” (pause)</w:t>
      </w:r>
    </w:p>
    <w:p>
      <w:pPr>
        <w:spacing w:after="80"/>
      </w:pPr>
      <w:r>
        <w:rPr>
          <w:b w:val="0"/>
          <w:i w:val="0"/>
          <w:sz w:val="23"/>
        </w:rPr>
        <w:t>“In a medical emergency, please call triple zero — zero, zero, zero — or attend the nearest emergency department. The nearest emergency department is [HOSPITAL NAME], [ADDRESS].” (pause)</w:t>
      </w:r>
    </w:p>
    <w:p>
      <w:pPr>
        <w:spacing w:after="80"/>
      </w:pPr>
      <w:r>
        <w:rPr>
          <w:b w:val="0"/>
          <w:i w:val="0"/>
          <w:sz w:val="23"/>
        </w:rPr>
        <w:t>“To leave a message for the practice, please call back during our opening hours, or visit our website at: [WEBSITE, READ OUT].” (pause)</w:t>
      </w:r>
    </w:p>
    <w:p>
      <w:pPr>
        <w:spacing w:after="80"/>
      </w:pPr>
      <w:r>
        <w:rPr>
          <w:b w:val="0"/>
          <w:i w:val="0"/>
          <w:sz w:val="23"/>
        </w:rPr>
        <w:t>“Thank you for calling [PRACTICE NAME]. We look forward to seeing you soon.”</w:t>
      </w:r>
    </w:p>
    <w:p>
      <w:pPr>
        <w:spacing w:after="40"/>
      </w:pPr>
      <w:r>
        <w:rPr>
          <w:b/>
          <w:i w:val="0"/>
          <w:color w:val="2D1B4E"/>
          <w:sz w:val="28"/>
        </w:rPr>
        <w:t>Script B — short version (recording-time limit)</w:t>
      </w:r>
    </w:p>
    <w:p>
      <w:pPr>
        <w:spacing w:after="120"/>
      </w:pPr>
      <w:r>
        <w:rPr>
          <w:b w:val="0"/>
          <w:i/>
          <w:color w:val="6B6862"/>
          <w:sz w:val="20"/>
        </w:rPr>
        <w:t>Approximate duration: 25–30 seconds.</w:t>
      </w:r>
    </w:p>
    <w:p>
      <w:pPr>
        <w:spacing w:after="80"/>
      </w:pPr>
      <w:r>
        <w:rPr>
          <w:b w:val="0"/>
          <w:i w:val="0"/>
          <w:sz w:val="23"/>
        </w:rPr>
        <w:t>“Thank you for calling [PRACTICE NAME]. We’re currently closed.” (pause)</w:t>
      </w:r>
    </w:p>
    <w:p>
      <w:pPr>
        <w:spacing w:after="80"/>
      </w:pPr>
      <w:r>
        <w:rPr>
          <w:b w:val="0"/>
          <w:i w:val="0"/>
          <w:sz w:val="23"/>
        </w:rPr>
        <w:t>“For after-hours medical care, please call [AFTER-HOURS SERVICE NAME] on [NUMBER, READ DIGIT BY DIGIT].” (pause)</w:t>
      </w:r>
    </w:p>
    <w:p>
      <w:pPr>
        <w:spacing w:after="80"/>
      </w:pPr>
      <w:r>
        <w:rPr>
          <w:b w:val="0"/>
          <w:i w:val="0"/>
          <w:sz w:val="23"/>
        </w:rPr>
        <w:t>“In an emergency, call triple zero, or attend the nearest emergency department.” (pause)</w:t>
      </w:r>
    </w:p>
    <w:p>
      <w:pPr>
        <w:spacing w:after="80"/>
      </w:pPr>
      <w:r>
        <w:rPr>
          <w:b w:val="0"/>
          <w:i w:val="0"/>
          <w:sz w:val="23"/>
        </w:rPr>
        <w:t>“Please call back during our normal opening hours, or visit our website at [WEBSITE]. Thank you.”</w:t>
      </w:r>
    </w:p>
    <w:p>
      <w:pPr>
        <w:spacing w:after="40"/>
      </w:pPr>
      <w:r>
        <w:rPr>
          <w:b/>
          <w:i w:val="0"/>
          <w:color w:val="2D1B4E"/>
          <w:sz w:val="28"/>
        </w:rPr>
        <w:t>Script C — public holiday / special closure</w:t>
      </w:r>
    </w:p>
    <w:p>
      <w:pPr>
        <w:spacing w:after="120"/>
      </w:pPr>
      <w:r>
        <w:rPr>
          <w:b w:val="0"/>
          <w:i/>
          <w:color w:val="6B6862"/>
          <w:sz w:val="20"/>
        </w:rPr>
        <w:t>Update the date and re-record before each public holiday or extended closure. Approximate duration: 40–45 seconds.</w:t>
      </w:r>
    </w:p>
    <w:p>
      <w:pPr>
        <w:spacing w:after="80"/>
      </w:pPr>
      <w:r>
        <w:rPr>
          <w:b w:val="0"/>
          <w:i w:val="0"/>
          <w:sz w:val="23"/>
        </w:rPr>
        <w:t>“Hello, and thank you for calling [PRACTICE NAME].” (pause)</w:t>
      </w:r>
    </w:p>
    <w:p>
      <w:pPr>
        <w:spacing w:after="80"/>
      </w:pPr>
      <w:r>
        <w:rPr>
          <w:b w:val="0"/>
          <w:i w:val="0"/>
          <w:sz w:val="23"/>
        </w:rPr>
        <w:t>“Our practice is closed today for the [PUBLIC HOLIDAY NAME] public holiday.”</w:t>
      </w:r>
    </w:p>
    <w:p>
      <w:pPr>
        <w:spacing w:after="80"/>
      </w:pPr>
      <w:r>
        <w:rPr>
          <w:b w:val="0"/>
          <w:i w:val="0"/>
          <w:sz w:val="23"/>
        </w:rPr>
        <w:t>“We will reopen on [DAY, DATE] at [TIME].” (pause)</w:t>
      </w:r>
    </w:p>
    <w:p>
      <w:pPr>
        <w:spacing w:after="80"/>
      </w:pPr>
      <w:r>
        <w:rPr>
          <w:b w:val="0"/>
          <w:i w:val="0"/>
          <w:sz w:val="23"/>
        </w:rPr>
        <w:t>“If you need medical care today, please contact [AFTER-HOURS SERVICE NAME] on [NUMBER]. They provide [home visits and telephone consultations].” (pause)</w:t>
      </w:r>
    </w:p>
    <w:p>
      <w:pPr>
        <w:spacing w:after="80"/>
      </w:pPr>
      <w:r>
        <w:rPr>
          <w:b w:val="0"/>
          <w:i w:val="0"/>
          <w:sz w:val="23"/>
        </w:rPr>
        <w:t>“For free health advice, call Nurse-on-Call on one three hundred, sixty, sixty, twenty-four.” (pause)</w:t>
      </w:r>
    </w:p>
    <w:p>
      <w:pPr>
        <w:spacing w:after="80"/>
      </w:pPr>
      <w:r>
        <w:rPr>
          <w:b w:val="0"/>
          <w:i w:val="0"/>
          <w:sz w:val="23"/>
        </w:rPr>
        <w:t>“In a medical emergency, call triple zero, or attend the nearest emergency department — [HOSPITAL NAME], [ADDRESS].” (pause)</w:t>
      </w:r>
    </w:p>
    <w:p>
      <w:pPr>
        <w:spacing w:after="80"/>
      </w:pPr>
      <w:r>
        <w:rPr>
          <w:b w:val="0"/>
          <w:i w:val="0"/>
          <w:sz w:val="23"/>
        </w:rPr>
        <w:t>“Thank you for calling. We look forward to seeing you when we reopen.”</w:t>
      </w:r>
    </w:p>
    <w:p>
      <w:pPr>
        <w:spacing w:after="120"/>
      </w:pPr>
      <w:r>
        <w:rPr>
          <w:b/>
          <w:i w:val="0"/>
          <w:color w:val="2D1B4E"/>
          <w:sz w:val="28"/>
        </w:rPr>
        <w:t>Key numbers (for the person recording)</w:t>
      </w:r>
    </w:p>
    <w:p>
      <w:pPr>
        <w:spacing w:after="60"/>
      </w:pPr>
      <w:r>
        <w:rPr>
          <w:b w:val="0"/>
          <w:i w:val="0"/>
          <w:sz w:val="22"/>
        </w:rPr>
        <w:t>Your after-hours GP service:  [NAME]  ·  [NUMBER]</w:t>
      </w:r>
    </w:p>
    <w:p>
      <w:pPr>
        <w:spacing w:after="60"/>
      </w:pPr>
      <w:r>
        <w:rPr>
          <w:b w:val="0"/>
          <w:i w:val="0"/>
          <w:sz w:val="22"/>
        </w:rPr>
        <w:t>Nurse-on-Call (Victoria):  1300 60 60 24 — outside Victoria use healthdirect 1800 022 222</w:t>
      </w:r>
    </w:p>
    <w:p>
      <w:pPr>
        <w:spacing w:after="60"/>
      </w:pPr>
      <w:r>
        <w:rPr>
          <w:b w:val="0"/>
          <w:i w:val="0"/>
          <w:sz w:val="22"/>
        </w:rPr>
        <w:t>Emergency:  000 (triple zero)</w:t>
      </w:r>
    </w:p>
    <w:p>
      <w:pPr>
        <w:spacing w:after="60"/>
      </w:pPr>
      <w:r>
        <w:rPr>
          <w:b w:val="0"/>
          <w:i w:val="0"/>
          <w:sz w:val="22"/>
        </w:rPr>
        <w:t>Nearest emergency department:  [HOSPITAL]  ·  [ADDRESS]  ·  [PHONE]</w:t>
      </w:r>
    </w:p>
    <w:p>
      <w:pPr>
        <w:spacing w:after="60"/>
      </w:pPr>
      <w:r>
        <w:rPr>
          <w:b w:val="0"/>
          <w:i w:val="0"/>
          <w:sz w:val="22"/>
        </w:rPr>
        <w:t>Practice website:  [WEBSITE]</w:t>
      </w:r>
    </w:p>
    <w:p>
      <w:pPr>
        <w:spacing w:after="120"/>
      </w:pPr>
      <w:r>
        <w:rPr>
          <w:b/>
          <w:i w:val="0"/>
          <w:color w:val="2D1B4E"/>
          <w:sz w:val="28"/>
        </w:rPr>
        <w:t>Implementation</w:t>
      </w:r>
    </w:p>
    <w:p>
      <w:pPr>
        <w:spacing w:after="60"/>
      </w:pPr>
      <w:r>
        <w:rPr>
          <w:b w:val="0"/>
          <w:i w:val="0"/>
          <w:sz w:val="22"/>
        </w:rPr>
        <w:t>•  Owner: Practice Manager. Recorded by a team member with a clear voice — ideally one regular patients recognise.</w:t>
      </w:r>
    </w:p>
    <w:p>
      <w:pPr>
        <w:spacing w:after="60"/>
      </w:pPr>
      <w:r>
        <w:rPr>
          <w:b w:val="0"/>
          <w:i w:val="0"/>
          <w:sz w:val="22"/>
        </w:rPr>
        <w:t>•  Recording system: practice phone system, answering machine, or VoIP after-hours setting.</w:t>
      </w:r>
    </w:p>
    <w:p>
      <w:pPr>
        <w:spacing w:after="60"/>
      </w:pPr>
      <w:r>
        <w:rPr>
          <w:b w:val="0"/>
          <w:i w:val="0"/>
          <w:sz w:val="22"/>
        </w:rPr>
        <w:t>•  Test after recording by calling from a mobile after hours.</w:t>
      </w:r>
    </w:p>
    <w:p>
      <w:pPr>
        <w:spacing w:after="60"/>
      </w:pPr>
      <w:r>
        <w:rPr>
          <w:b w:val="0"/>
          <w:i w:val="0"/>
          <w:sz w:val="22"/>
        </w:rPr>
        <w:t>•  Re-record annually as part of the After Hours Care Policy review, or sooner if the after-hours provider changes.</w:t>
      </w:r>
    </w:p>
    <w:p>
      <w:pPr>
        <w:spacing w:after="60"/>
      </w:pPr>
      <w:r>
        <w:rPr>
          <w:b w:val="0"/>
          <w:i w:val="0"/>
          <w:sz w:val="22"/>
        </w:rPr>
        <w:t>•  Public holiday variant (Script C): update and re-record at least 48 hours before each public holiday; revert to Script A afterwards.</w:t>
      </w:r>
    </w:p>
    <w:p>
      <w:pPr>
        <w:spacing w:after="60"/>
      </w:pPr>
      <w:r>
        <w:rPr>
          <w:b w:val="0"/>
          <w:i w:val="0"/>
          <w:sz w:val="22"/>
        </w:rPr>
        <w:t>•  Cross-reference: After Hours Care Policy, Communication Policy. Record the version and review date in your document register.</w:t>
      </w:r>
    </w:p>
    <w:p>
      <w:pPr>
        <w:spacing w:after="40"/>
      </w:pPr>
      <w:r>
        <w:rPr>
          <w:b w:val="0"/>
          <w:i w:val="0"/>
          <w:color w:val="6B6862"/>
          <w:sz w:val="18"/>
        </w:rPr>
        <w:t>Document control: Version ___ · Effective ___ · Owner: Practice Manager · Next review: ___</w:t>
      </w:r>
    </w:p>
    <w:p>
      <w:pPr>
        <w:spacing w:after="120"/>
      </w:pPr>
      <w:r>
        <w:rPr>
          <w:b w:val="0"/>
          <w:i/>
          <w:color w:val="9A968F"/>
          <w:sz w:val="16"/>
        </w:rPr>
        <w:t>Editable template by DocHelp · www.DocHelp.com.au · Replace every [bracketed] field. Delete this line.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